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86" w:rsidRDefault="00627386" w:rsidP="00C766F3">
      <w:pPr>
        <w:widowControl/>
        <w:spacing w:line="570" w:lineRule="atLeast"/>
        <w:ind w:firstLine="480"/>
        <w:rPr>
          <w:rFonts w:asciiTheme="minorEastAsia" w:hAnsiTheme="minorEastAsia" w:cs="Calibri"/>
          <w:sz w:val="28"/>
          <w:szCs w:val="28"/>
          <w:lang w:val="zh-CN"/>
        </w:rPr>
      </w:pPr>
      <w:r>
        <w:rPr>
          <w:rFonts w:asciiTheme="minorEastAsia" w:hAnsiTheme="minorEastAsia" w:cs="Calibri" w:hint="eastAsia"/>
          <w:sz w:val="28"/>
          <w:szCs w:val="28"/>
          <w:lang w:val="zh-CN"/>
        </w:rPr>
        <w:t>关于申报2</w:t>
      </w:r>
      <w:r>
        <w:rPr>
          <w:rFonts w:asciiTheme="minorEastAsia" w:hAnsiTheme="minorEastAsia" w:cs="Calibri"/>
          <w:sz w:val="28"/>
          <w:szCs w:val="28"/>
          <w:lang w:val="zh-CN"/>
        </w:rPr>
        <w:t>019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年</w:t>
      </w:r>
      <w:r>
        <w:rPr>
          <w:rFonts w:asciiTheme="minorEastAsia" w:hAnsiTheme="minorEastAsia" w:cs="Calibri"/>
          <w:sz w:val="28"/>
          <w:szCs w:val="28"/>
          <w:lang w:val="zh-CN"/>
        </w:rPr>
        <w:t>度湖南省语言文字应用研究专项课题的通知</w:t>
      </w:r>
    </w:p>
    <w:p w:rsidR="00C766F3" w:rsidRPr="00B57FB9" w:rsidRDefault="00C766F3" w:rsidP="00627386">
      <w:pPr>
        <w:widowControl/>
        <w:spacing w:line="570" w:lineRule="atLeast"/>
        <w:rPr>
          <w:rFonts w:asciiTheme="minorEastAsia" w:hAnsiTheme="minorEastAsia" w:cs="Calibri"/>
          <w:sz w:val="28"/>
          <w:szCs w:val="28"/>
          <w:lang w:val="zh-CN"/>
        </w:rPr>
      </w:pPr>
      <w:bookmarkStart w:id="0" w:name="OLE_LINK1"/>
      <w:r w:rsidRPr="00C766F3">
        <w:rPr>
          <w:rFonts w:asciiTheme="minorEastAsia" w:hAnsiTheme="minorEastAsia" w:cs="Calibri" w:hint="eastAsia"/>
          <w:sz w:val="28"/>
          <w:szCs w:val="28"/>
          <w:lang w:val="zh-CN"/>
        </w:rPr>
        <w:t>校所属各部门、各单位：</w:t>
      </w:r>
    </w:p>
    <w:p w:rsidR="00EF0A7D" w:rsidRDefault="00EF0A7D" w:rsidP="00B57FB9">
      <w:pPr>
        <w:autoSpaceDE w:val="0"/>
        <w:autoSpaceDN w:val="0"/>
        <w:adjustRightInd w:val="0"/>
        <w:snapToGrid w:val="0"/>
        <w:ind w:firstLineChars="400" w:firstLine="1120"/>
        <w:jc w:val="left"/>
        <w:rPr>
          <w:rFonts w:asciiTheme="minorEastAsia" w:hAnsiTheme="minorEastAsia" w:cs="Calibri"/>
          <w:sz w:val="28"/>
          <w:szCs w:val="28"/>
          <w:lang w:val="zh-CN"/>
        </w:rPr>
      </w:pP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为贯彻落实《国家语言文字事业“十三五”发展规划》和《国家语委“十三五”科研规划》（国语〔2016〕1号）精神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，</w:t>
      </w: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推动全省语言文字事业科学发展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，</w:t>
      </w: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湖南省2019年度语言文字应用研究专项课题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已经启动，现将相关通知转发给你们，</w:t>
      </w:r>
      <w:r w:rsidRPr="00EF0A7D">
        <w:rPr>
          <w:rFonts w:asciiTheme="minorEastAsia" w:hAnsiTheme="minorEastAsia" w:cs="Calibri"/>
          <w:sz w:val="28"/>
          <w:szCs w:val="28"/>
          <w:lang w:val="zh-CN"/>
        </w:rPr>
        <w:t> </w:t>
      </w: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请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有意申报</w:t>
      </w: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的老师们认真阅读通知，按通知要求认真准备申报材料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，在2019年4月2</w:t>
      </w:r>
      <w:r w:rsidR="002A4EB3">
        <w:rPr>
          <w:rFonts w:asciiTheme="minorEastAsia" w:hAnsiTheme="minorEastAsia" w:cs="Calibri" w:hint="eastAsia"/>
          <w:sz w:val="28"/>
          <w:szCs w:val="28"/>
          <w:lang w:val="zh-CN"/>
        </w:rPr>
        <w:t>0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日前将纸质稿</w:t>
      </w: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《课题申请·评审书》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（一式7份），活页（</w:t>
      </w:r>
      <w:r w:rsidRPr="00EF0A7D">
        <w:rPr>
          <w:rFonts w:asciiTheme="minorEastAsia" w:hAnsiTheme="minorEastAsia" w:cs="Calibri" w:hint="eastAsia"/>
          <w:sz w:val="28"/>
          <w:szCs w:val="28"/>
          <w:lang w:val="zh-CN"/>
        </w:rPr>
        <w:t>一式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6份）单独打印交至科研处，详情请见</w:t>
      </w:r>
      <w:hyperlink r:id="rId7" w:history="1">
        <w:r w:rsidR="001F500F" w:rsidRPr="00FB5703">
          <w:rPr>
            <w:rStyle w:val="a3"/>
            <w:rFonts w:asciiTheme="minorEastAsia" w:hAnsiTheme="minorEastAsia" w:cs="Calibri"/>
            <w:sz w:val="28"/>
            <w:szCs w:val="28"/>
            <w:lang w:val="zh-CN"/>
          </w:rPr>
          <w:t>http://hnyycs.org/article-look-539.html</w:t>
        </w:r>
      </w:hyperlink>
      <w:r w:rsidR="001F500F">
        <w:rPr>
          <w:rFonts w:asciiTheme="minorEastAsia" w:hAnsiTheme="minorEastAsia" w:cs="Calibri" w:hint="eastAsia"/>
          <w:sz w:val="28"/>
          <w:szCs w:val="28"/>
          <w:lang w:val="zh-CN"/>
        </w:rPr>
        <w:t>或</w:t>
      </w:r>
      <w:r>
        <w:rPr>
          <w:rFonts w:asciiTheme="minorEastAsia" w:hAnsiTheme="minorEastAsia" w:cs="Calibri" w:hint="eastAsia"/>
          <w:sz w:val="28"/>
          <w:szCs w:val="28"/>
          <w:lang w:val="zh-CN"/>
        </w:rPr>
        <w:t>科研网和CRP系统通知。逾期或不按要求提交材料的</w:t>
      </w:r>
      <w:r w:rsidR="00B57FB9">
        <w:rPr>
          <w:rFonts w:asciiTheme="minorEastAsia" w:hAnsiTheme="minorEastAsia" w:cs="Calibri" w:hint="eastAsia"/>
          <w:sz w:val="28"/>
          <w:szCs w:val="28"/>
          <w:lang w:val="zh-CN"/>
        </w:rPr>
        <w:t>均不受理！</w:t>
      </w:r>
    </w:p>
    <w:p w:rsidR="00845794" w:rsidRDefault="00845794" w:rsidP="00B57FB9">
      <w:pPr>
        <w:autoSpaceDE w:val="0"/>
        <w:autoSpaceDN w:val="0"/>
        <w:adjustRightInd w:val="0"/>
        <w:snapToGrid w:val="0"/>
        <w:ind w:firstLineChars="400" w:firstLine="1120"/>
        <w:jc w:val="left"/>
        <w:rPr>
          <w:rFonts w:asciiTheme="minorEastAsia" w:hAnsiTheme="minorEastAsia" w:cs="Calibri"/>
          <w:sz w:val="28"/>
          <w:szCs w:val="28"/>
          <w:lang w:val="zh-CN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46"/>
        <w:gridCol w:w="1196"/>
        <w:gridCol w:w="4629"/>
      </w:tblGrid>
      <w:tr w:rsidR="008C0169" w:rsidRPr="00845794" w:rsidTr="00627386">
        <w:trPr>
          <w:trHeight w:val="800"/>
          <w:tblHeader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8C0169" w:rsidRPr="00845794" w:rsidRDefault="008C0169" w:rsidP="008457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21"/>
              </w:rPr>
            </w:pPr>
            <w:r w:rsidRPr="00845794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21"/>
              </w:rPr>
              <w:t>申报网址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C0169" w:rsidRPr="00845794" w:rsidRDefault="008C0169" w:rsidP="008457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21"/>
              </w:rPr>
            </w:pPr>
            <w:r w:rsidRPr="00845794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21"/>
              </w:rPr>
              <w:t>项目数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C0169" w:rsidRPr="00845794" w:rsidRDefault="008C0169" w:rsidP="008457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21"/>
              </w:rPr>
            </w:pPr>
            <w:r w:rsidRPr="00845794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21"/>
              </w:rPr>
              <w:t>申报截止时间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8C0169" w:rsidRPr="00845794" w:rsidRDefault="008C0169" w:rsidP="00845794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21"/>
              </w:rPr>
            </w:pPr>
            <w:r w:rsidRPr="00845794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21"/>
              </w:rPr>
              <w:t>申报要求（摘要）</w:t>
            </w:r>
          </w:p>
        </w:tc>
      </w:tr>
      <w:tr w:rsidR="008C0169" w:rsidRPr="00845794" w:rsidTr="00627386">
        <w:trPr>
          <w:trHeight w:val="5925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8C0169" w:rsidRPr="00845794" w:rsidRDefault="009C558C" w:rsidP="008457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C558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http://hnyycs.org/article-look-539.html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8C0169" w:rsidRPr="00845794" w:rsidRDefault="00854743" w:rsidP="008457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不限指标</w:t>
            </w:r>
            <w:bookmarkStart w:id="1" w:name="_GoBack"/>
            <w:bookmarkEnd w:id="1"/>
          </w:p>
        </w:tc>
        <w:tc>
          <w:tcPr>
            <w:tcW w:w="1196" w:type="dxa"/>
            <w:shd w:val="clear" w:color="auto" w:fill="auto"/>
            <w:vAlign w:val="center"/>
          </w:tcPr>
          <w:p w:rsidR="008C0169" w:rsidRPr="00845794" w:rsidRDefault="009C558C" w:rsidP="00635DF1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8C0169" w:rsidRPr="0084579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635D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0</w:t>
            </w:r>
            <w:r w:rsidR="008C0169" w:rsidRPr="0084579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635DF1" w:rsidRDefault="008C0169" w:rsidP="008457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4579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1.</w:t>
            </w:r>
            <w:r w:rsidRPr="0065546C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申报</w:t>
            </w:r>
            <w:r w:rsidRPr="0065546C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人要求</w:t>
            </w:r>
            <w:r w:rsidRPr="00635D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="00635DF1" w:rsidRPr="00635D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申请人应为全省各市州、高校从事语言文字管理与研究的工作者。每个课题限报一名主持人</w:t>
            </w:r>
            <w:r w:rsidR="00635D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635DF1" w:rsidRPr="00635D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课题组成员最多同时参与两个课题</w:t>
            </w:r>
            <w:r w:rsidR="00635DF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. </w:t>
            </w:r>
          </w:p>
          <w:p w:rsidR="008C0169" w:rsidRPr="00845794" w:rsidRDefault="00635DF1" w:rsidP="0084579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45794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C0169" w:rsidRPr="00845794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65546C">
              <w:rPr>
                <w:rFonts w:hint="eastAsia"/>
              </w:rPr>
              <w:t xml:space="preserve"> </w:t>
            </w:r>
            <w:r w:rsidR="0065546C" w:rsidRPr="0065546C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课题申报范围</w:t>
            </w:r>
            <w:r w:rsidR="008C0169" w:rsidRPr="00845794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：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以《湖南省语委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湖南省教育厅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年度语言文字应用研究专项课题指南》为依据，重点研究我省语言文字事业改革与发展中的热点、难点问题，突出应用研究和对策实证研究</w:t>
            </w:r>
            <w:r w:rsidR="008C0169" w:rsidRPr="0084579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</w:p>
          <w:p w:rsidR="008C0169" w:rsidRDefault="008C0169" w:rsidP="0065546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45794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65546C">
              <w:rPr>
                <w:rFonts w:hint="eastAsia"/>
              </w:rPr>
              <w:t xml:space="preserve"> </w:t>
            </w:r>
            <w:r w:rsidR="0065546C" w:rsidRPr="0065546C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课题申报工作的组织与管理</w:t>
            </w:r>
            <w:r w:rsidRPr="0084579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要依据《湖南省语委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湖南省教育厅语言文字应用研究专项课题管理办法（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2016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年修订）》（</w:t>
            </w:r>
            <w:proofErr w:type="gramStart"/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湘教发</w:t>
            </w:r>
            <w:proofErr w:type="gramEnd"/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〔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2016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51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号的相关规定和本通知的要求对申请人进行资格审查，对申报人的资质和信誉、前期研究基础、课题组研究实力和支撑条件等进行认真审核</w:t>
            </w:r>
            <w:r w:rsid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。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专项课题实行信用管理制度，课题研究时限一般为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－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="0065546C"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按期完成科研任务。</w:t>
            </w:r>
          </w:p>
          <w:p w:rsidR="0065546C" w:rsidRPr="00845794" w:rsidRDefault="0065546C" w:rsidP="0065546C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65546C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课题申报方式及要求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：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23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日前将纸质稿《课题申请·评审书》（一式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7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份），活页（一式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65546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份）单独打印交至科研处。</w:t>
            </w:r>
          </w:p>
        </w:tc>
      </w:tr>
    </w:tbl>
    <w:p w:rsidR="00627386" w:rsidRDefault="00B57FB9" w:rsidP="00B57FB9">
      <w:pPr>
        <w:autoSpaceDE w:val="0"/>
        <w:autoSpaceDN w:val="0"/>
        <w:adjustRightInd w:val="0"/>
        <w:snapToGrid w:val="0"/>
        <w:ind w:firstLineChars="400" w:firstLine="1120"/>
        <w:jc w:val="left"/>
        <w:rPr>
          <w:rFonts w:asciiTheme="minorEastAsia" w:hAnsiTheme="minorEastAsia" w:cs="Calibri"/>
          <w:sz w:val="28"/>
          <w:szCs w:val="28"/>
          <w:lang w:val="zh-CN"/>
        </w:rPr>
      </w:pPr>
      <w:r>
        <w:rPr>
          <w:rFonts w:asciiTheme="minorEastAsia" w:hAnsiTheme="minorEastAsia" w:cs="Calibri" w:hint="eastAsia"/>
          <w:sz w:val="28"/>
          <w:szCs w:val="28"/>
          <w:lang w:val="zh-CN"/>
        </w:rPr>
        <w:t xml:space="preserve">                             </w:t>
      </w:r>
      <w:r w:rsidR="00627386">
        <w:rPr>
          <w:rFonts w:asciiTheme="minorEastAsia" w:hAnsiTheme="minorEastAsia" w:cs="Calibri" w:hint="eastAsia"/>
          <w:sz w:val="28"/>
          <w:szCs w:val="28"/>
          <w:lang w:val="zh-CN"/>
        </w:rPr>
        <w:t xml:space="preserve"> </w:t>
      </w:r>
      <w:r w:rsidR="00627386">
        <w:rPr>
          <w:rFonts w:asciiTheme="minorEastAsia" w:hAnsiTheme="minorEastAsia" w:cs="Calibri"/>
          <w:sz w:val="28"/>
          <w:szCs w:val="28"/>
          <w:lang w:val="zh-CN"/>
        </w:rPr>
        <w:t xml:space="preserve">   </w:t>
      </w:r>
    </w:p>
    <w:p w:rsidR="00B57FB9" w:rsidRDefault="00B57FB9" w:rsidP="00627386">
      <w:pPr>
        <w:autoSpaceDE w:val="0"/>
        <w:autoSpaceDN w:val="0"/>
        <w:adjustRightInd w:val="0"/>
        <w:snapToGrid w:val="0"/>
        <w:ind w:firstLineChars="2000" w:firstLine="5600"/>
        <w:jc w:val="left"/>
        <w:rPr>
          <w:rFonts w:asciiTheme="minorEastAsia" w:hAnsiTheme="minorEastAsia" w:cs="Calibri"/>
          <w:sz w:val="28"/>
          <w:szCs w:val="28"/>
          <w:lang w:val="zh-CN"/>
        </w:rPr>
      </w:pPr>
      <w:r>
        <w:rPr>
          <w:rFonts w:asciiTheme="minorEastAsia" w:hAnsiTheme="minorEastAsia" w:cs="Calibri" w:hint="eastAsia"/>
          <w:sz w:val="28"/>
          <w:szCs w:val="28"/>
          <w:lang w:val="zh-CN"/>
        </w:rPr>
        <w:t>科研处</w:t>
      </w:r>
    </w:p>
    <w:p w:rsidR="00B57FB9" w:rsidRDefault="00B57FB9" w:rsidP="00B57FB9">
      <w:pPr>
        <w:autoSpaceDE w:val="0"/>
        <w:autoSpaceDN w:val="0"/>
        <w:adjustRightInd w:val="0"/>
        <w:snapToGrid w:val="0"/>
        <w:ind w:firstLineChars="400" w:firstLine="1120"/>
        <w:jc w:val="left"/>
        <w:rPr>
          <w:rFonts w:asciiTheme="minorEastAsia" w:hAnsiTheme="minorEastAsia" w:cs="Calibri"/>
          <w:sz w:val="28"/>
          <w:szCs w:val="28"/>
          <w:lang w:val="zh-CN"/>
        </w:rPr>
      </w:pPr>
      <w:r>
        <w:rPr>
          <w:rFonts w:asciiTheme="minorEastAsia" w:hAnsiTheme="minorEastAsia" w:cs="Calibri" w:hint="eastAsia"/>
          <w:sz w:val="28"/>
          <w:szCs w:val="28"/>
          <w:lang w:val="zh-CN"/>
        </w:rPr>
        <w:t xml:space="preserve">                              2019年4月3日</w:t>
      </w:r>
    </w:p>
    <w:p w:rsidR="00BA673D" w:rsidRPr="00C766F3" w:rsidRDefault="00EF0A7D" w:rsidP="00627386">
      <w:pPr>
        <w:autoSpaceDE w:val="0"/>
        <w:autoSpaceDN w:val="0"/>
        <w:adjustRightInd w:val="0"/>
        <w:snapToGrid w:val="0"/>
        <w:ind w:firstLineChars="200" w:firstLine="560"/>
        <w:jc w:val="left"/>
        <w:rPr>
          <w:lang w:val="en"/>
        </w:rPr>
      </w:pPr>
      <w:r>
        <w:rPr>
          <w:rFonts w:asciiTheme="minorEastAsia" w:hAnsiTheme="minorEastAsia" w:cs="Calibri" w:hint="eastAsia"/>
          <w:sz w:val="28"/>
          <w:szCs w:val="28"/>
          <w:lang w:val="zh-CN"/>
        </w:rPr>
        <w:t xml:space="preserve">                   </w:t>
      </w:r>
      <w:bookmarkEnd w:id="0"/>
    </w:p>
    <w:sectPr w:rsidR="00BA673D" w:rsidRPr="00C766F3" w:rsidSect="009C6AA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26" w:rsidRDefault="00C61A26" w:rsidP="00B71360">
      <w:r>
        <w:separator/>
      </w:r>
    </w:p>
  </w:endnote>
  <w:endnote w:type="continuationSeparator" w:id="0">
    <w:p w:rsidR="00C61A26" w:rsidRDefault="00C61A26" w:rsidP="00B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26" w:rsidRDefault="00C61A26" w:rsidP="00B71360">
      <w:r>
        <w:separator/>
      </w:r>
    </w:p>
  </w:footnote>
  <w:footnote w:type="continuationSeparator" w:id="0">
    <w:p w:rsidR="00C61A26" w:rsidRDefault="00C61A26" w:rsidP="00B7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F3"/>
    <w:rsid w:val="00193075"/>
    <w:rsid w:val="001A2D2F"/>
    <w:rsid w:val="001F500F"/>
    <w:rsid w:val="002A4EB3"/>
    <w:rsid w:val="002D779F"/>
    <w:rsid w:val="003779A9"/>
    <w:rsid w:val="00400CD4"/>
    <w:rsid w:val="005F2422"/>
    <w:rsid w:val="00627386"/>
    <w:rsid w:val="00635DF1"/>
    <w:rsid w:val="0064646A"/>
    <w:rsid w:val="0065546C"/>
    <w:rsid w:val="007938B5"/>
    <w:rsid w:val="00845794"/>
    <w:rsid w:val="00854743"/>
    <w:rsid w:val="008C0169"/>
    <w:rsid w:val="009C558C"/>
    <w:rsid w:val="009C6AA6"/>
    <w:rsid w:val="00A5511C"/>
    <w:rsid w:val="00B57FB9"/>
    <w:rsid w:val="00B71360"/>
    <w:rsid w:val="00B9076B"/>
    <w:rsid w:val="00BA673D"/>
    <w:rsid w:val="00C61A26"/>
    <w:rsid w:val="00C766F3"/>
    <w:rsid w:val="00E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00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13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1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1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00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7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13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1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1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8718">
              <w:marLeft w:val="0"/>
              <w:marRight w:val="0"/>
              <w:marTop w:val="57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9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nyycs.org/article-look-53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792</Characters>
  <Application>Microsoft Office Word</Application>
  <DocSecurity>0</DocSecurity>
  <Lines>6</Lines>
  <Paragraphs>1</Paragraphs>
  <ScaleCrop>false</ScaleCrop>
  <Company>湖南理工职业技术学院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2019-04-03T07:26:00Z</dcterms:created>
  <dcterms:modified xsi:type="dcterms:W3CDTF">2019-04-08T02:16:00Z</dcterms:modified>
</cp:coreProperties>
</file>